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1057812658067,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7802335460)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5067847173873,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7805403855)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«Иснес»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1027808867558,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7818005330)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«НеваСтройИнвест»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1097847228379,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7842413883)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многопрофильная фирма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1026102225379,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6150015960)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1022601985977,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2635057966)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1106182002112,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6125029091)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«УниСтрой»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1095405024835,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5405402660)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25.09.2011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Открытым акционерным обществом «Дорожное эксплуатационное предприятие №219»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1050400677095,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0408011023)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С-004-0408011023-04062010-642/2,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Открытое акционерное общество «Дорожное эксплуатационное предприятие №219»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1050400677095,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0408011023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«СМ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5067847115254,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7813350861)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С-098-7813350861-09062010-649/2,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«СМ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5067847115254,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7813350861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«Современное строительство и отделка»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1097847304972,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7811447811)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С-098-7811447811-18062010-673/2,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«Современное строительство и отделка»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1097847304972,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7811447811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Муниципальным казенным учреждением Департамент строительства и городского развития Администрации города Новочеркасска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1026102234124,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6150030990)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С-061-6150030990-30092010-733/1,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Муниципальное казенное учреждение Департамент строительства и городского развития Администрации города Новочеркасска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1026102234124,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6150030990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26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