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августа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«ВАНТ»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1056154022066,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6154095613)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августа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