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«Е.С.-Строй»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1113926036641,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3906248461)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1076168003900,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6168017823)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3360 от 18.11.2016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1076168003900,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6168017823)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3360 от 18.11.2016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1076168003900,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6168017823)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