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2DB2AB2" w14:textId="77777777" w:rsidR="00436E78" w:rsidRPr="00811F0D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3.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4.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1157847048512,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7801272947)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«СТРОЙБИЗНЕС»</w:t>
      </w:r>
      <w:r w:rsidR="00811F0D" w:rsidRPr="00811F0D">
        <w:rPr>
          <w:sz w:val="22"/>
          <w:szCs w:val="22"/>
          <w:lang w:val="en-US"/>
        </w:rPr>
        <w:t xml:space="preserve"> (ОГРН 1047808013098, ИНН 7805297396)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«КавказЭнергоМонтаж»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1026104371006,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6168046870)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69 от 17.01.2017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«КавказЭнергоМонтаж»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1026104371006,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6168046870)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69 от 17.01.2017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«КавказЭнергоМонтаж»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1026104371006,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6168046870)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«Гелий»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1026103048322,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6162000326)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85 от 18.01.2017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«Гелий»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1026103048322,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6162000326)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85 от 18.01.2017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«Гелий»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1026103048322,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6162000326)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