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04007418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1111708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СТ (системы современного телевидения)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2013813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04048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4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