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423D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26/2018</w:t>
      </w:r>
    </w:p>
    <w:p w14:paraId="5665D874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C2DC01F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223020E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BB68565" w14:textId="77777777" w:rsidTr="00ED4EBE">
        <w:trPr>
          <w:trHeight w:val="173"/>
        </w:trPr>
        <w:tc>
          <w:tcPr>
            <w:tcW w:w="5005" w:type="dxa"/>
          </w:tcPr>
          <w:p w14:paraId="2B6B2E3D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9D9985A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мая 2018 г.</w:t>
            </w:r>
          </w:p>
        </w:tc>
      </w:tr>
    </w:tbl>
    <w:p w14:paraId="64283F38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70E24C7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74A5D38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18B128AE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71FFA8E9" w14:textId="5FC085B9" w:rsidR="00875D01" w:rsidRDefault="00875D01" w:rsidP="000119A9">
      <w:pPr>
        <w:ind w:left="36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>1. Об избрании секретаря заседания.</w:t>
      </w:r>
    </w:p>
    <w:p w14:paraId="5F726311" w14:textId="0FA2C22B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ACCC752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734D4E" w:rsidRPr="005F6E1E">
        <w:rPr>
          <w:sz w:val="22"/>
          <w:szCs w:val="22"/>
        </w:rPr>
        <w:t>Об исключении из членов Ассоциации</w:t>
      </w:r>
      <w:r w:rsidRPr="00B067AC">
        <w:rPr>
          <w:sz w:val="22"/>
          <w:szCs w:val="22"/>
        </w:rPr>
        <w:t>.</w:t>
      </w:r>
    </w:p>
    <w:p w14:paraId="3D40ACEE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4.</w:t>
      </w:r>
      <w:r w:rsidR="006D5FCC">
        <w:rPr>
          <w:sz w:val="22"/>
          <w:szCs w:val="22"/>
          <w:lang w:val="en-US"/>
        </w:rPr>
        <w:t> </w:t>
      </w:r>
      <w:r w:rsidR="00734D4E" w:rsidRPr="005F6E1E">
        <w:rPr>
          <w:sz w:val="22"/>
          <w:szCs w:val="22"/>
        </w:rPr>
        <w:t xml:space="preserve">О возобновлении права осуществлять </w:t>
      </w:r>
      <w:r w:rsidR="00734D4E" w:rsidRPr="005D05B1">
        <w:rPr>
          <w:sz w:val="22"/>
          <w:szCs w:val="22"/>
        </w:rPr>
        <w:t>подготовку проектной документации, действие которого было приостановлено</w:t>
      </w:r>
      <w:r w:rsidR="006D5FCC" w:rsidRPr="00B067AC">
        <w:rPr>
          <w:sz w:val="22"/>
          <w:szCs w:val="22"/>
        </w:rPr>
        <w:t>.</w:t>
      </w:r>
    </w:p>
    <w:p w14:paraId="7536EA1E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324532D8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7DF9B89" w14:textId="42B358F8" w:rsidR="00875D01" w:rsidRPr="00875D01" w:rsidRDefault="00875D01" w:rsidP="000119A9">
      <w:pPr>
        <w:ind w:left="-54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875D01">
        <w:rPr>
          <w:sz w:val="22"/>
          <w:szCs w:val="22"/>
        </w:rPr>
        <w:t>збрать секретарем заседания Покровского А.И.</w:t>
      </w:r>
    </w:p>
    <w:p w14:paraId="23BC68D4" w14:textId="6CE2E7B2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«РосЭлектроСтрой»</w:t>
      </w:r>
      <w:r w:rsidR="0064112E" w:rsidRPr="00997C4A">
        <w:rPr>
          <w:sz w:val="22"/>
          <w:szCs w:val="22"/>
        </w:rPr>
        <w:t xml:space="preserve"> (ОГРН 1086027009034,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6027118233)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32B78B4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4667B900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3.1.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«Абрис»</w:t>
      </w:r>
      <w:r w:rsidR="00734D4E" w:rsidRPr="00155989">
        <w:rPr>
          <w:sz w:val="22"/>
          <w:szCs w:val="22"/>
        </w:rPr>
        <w:t xml:space="preserve"> (ОГРН 1077847128853, ИНН 7801432238)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«Абрис»</w:t>
      </w:r>
      <w:r w:rsidR="00734D4E" w:rsidRPr="00A821BF">
        <w:rPr>
          <w:sz w:val="22"/>
          <w:szCs w:val="22"/>
        </w:rPr>
        <w:t xml:space="preserve"> (ОГРН 1077847128853, ИНН 7801432238)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1370C9B7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68F7306B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4.1. </w:t>
      </w:r>
      <w:r w:rsidR="00734D4E">
        <w:rPr>
          <w:sz w:val="22"/>
          <w:szCs w:val="22"/>
        </w:rPr>
        <w:t xml:space="preserve">В связи с </w:t>
      </w:r>
      <w:r w:rsidR="00734D4E" w:rsidRPr="00155989">
        <w:rPr>
          <w:sz w:val="22"/>
          <w:szCs w:val="22"/>
        </w:rPr>
        <w:t xml:space="preserve">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«Архитектурное бюро Сергей Гурнов и партнеры»</w:t>
      </w:r>
      <w:r w:rsidR="00734D4E" w:rsidRPr="00155989">
        <w:rPr>
          <w:sz w:val="22"/>
          <w:szCs w:val="22"/>
        </w:rPr>
        <w:t xml:space="preserve"> (ОГРН 1057811314021, ИНН 7842317308) </w:t>
      </w:r>
      <w:r w:rsidR="00734D4E" w:rsidRPr="005D05B1">
        <w:rPr>
          <w:sz w:val="22"/>
          <w:szCs w:val="22"/>
        </w:rPr>
        <w:t>в установленный срок выявленных нарушений возобновить право подготовку проектной документации, действие которого было приостановлено</w:t>
      </w:r>
      <w:r w:rsidR="00734D4E" w:rsidRPr="00734D4E">
        <w:rPr>
          <w:sz w:val="22"/>
          <w:szCs w:val="22"/>
        </w:rPr>
        <w:t>.</w:t>
      </w:r>
    </w:p>
    <w:p w14:paraId="626B4B8F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493E84FD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мая 2018 г.</w:t>
      </w:r>
    </w:p>
    <w:p w14:paraId="23CA4E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923F2BA" w14:textId="77777777" w:rsidTr="00AD4492">
        <w:tc>
          <w:tcPr>
            <w:tcW w:w="1908" w:type="dxa"/>
            <w:shd w:val="clear" w:color="auto" w:fill="auto"/>
          </w:tcPr>
          <w:p w14:paraId="23373A27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18BE9E78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63D2333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1202B13A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0C55AA0F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4D69A677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2323BF0F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CF75" w14:textId="77777777" w:rsidR="005437BC" w:rsidRDefault="005437BC">
      <w:r>
        <w:separator/>
      </w:r>
    </w:p>
  </w:endnote>
  <w:endnote w:type="continuationSeparator" w:id="0">
    <w:p w14:paraId="4B90A440" w14:textId="77777777" w:rsidR="005437BC" w:rsidRDefault="0054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326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B9472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2996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2604FCF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4BFBC" w14:textId="77777777" w:rsidR="005437BC" w:rsidRDefault="005437BC">
      <w:r>
        <w:separator/>
      </w:r>
    </w:p>
  </w:footnote>
  <w:footnote w:type="continuationSeparator" w:id="0">
    <w:p w14:paraId="4E60568D" w14:textId="77777777" w:rsidR="005437BC" w:rsidRDefault="0054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2187591">
    <w:abstractNumId w:val="0"/>
  </w:num>
  <w:num w:numId="2" w16cid:durableId="1878463348">
    <w:abstractNumId w:val="2"/>
  </w:num>
  <w:num w:numId="3" w16cid:durableId="206871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37BC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75D01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206672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119</cp:revision>
  <cp:lastPrinted>2010-08-12T14:42:00Z</cp:lastPrinted>
  <dcterms:created xsi:type="dcterms:W3CDTF">2010-08-13T04:10:00Z</dcterms:created>
  <dcterms:modified xsi:type="dcterms:W3CDTF">2023-08-20T11:53:00Z</dcterms:modified>
</cp:coreProperties>
</file>