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«АрхиГрад»</w:t>
      </w:r>
      <w:r w:rsidR="00B9210B" w:rsidRPr="00241327">
        <w:rPr>
          <w:sz w:val="22"/>
          <w:szCs w:val="22"/>
          <w:lang w:val="en-US"/>
        </w:rPr>
        <w:t xml:space="preserve"> (ОГРН 1079847074317,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7840374741)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«АрхиГрад»</w:t>
      </w:r>
      <w:r w:rsidRPr="00496A50">
        <w:rPr>
          <w:sz w:val="22"/>
          <w:szCs w:val="22"/>
        </w:rPr>
        <w:t xml:space="preserve"> (ОГРН 1079847074317,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7840374741)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«АрхиГрад»</w:t>
      </w:r>
      <w:r w:rsidRPr="00823293">
        <w:rPr>
          <w:sz w:val="22"/>
          <w:szCs w:val="22"/>
        </w:rPr>
        <w:t xml:space="preserve"> (ОГРН 1079847074317, ИНН 7840374741)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«Энергоремонт»</w:t>
      </w:r>
      <w:r w:rsidR="00734D4E" w:rsidRPr="00155989">
        <w:rPr>
          <w:sz w:val="22"/>
          <w:szCs w:val="22"/>
        </w:rPr>
        <w:t xml:space="preserve"> (ОГРН 1123444003847, ИНН 3444194201)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«Энергоремонт»</w:t>
      </w:r>
      <w:r w:rsidR="00734D4E" w:rsidRPr="00A821BF">
        <w:rPr>
          <w:sz w:val="22"/>
          <w:szCs w:val="22"/>
        </w:rPr>
        <w:t xml:space="preserve"> (ОГРН 1123444003847, ИНН 3444194201)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3.2.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«НордСтройИнвест»</w:t>
      </w:r>
      <w:r w:rsidR="00734D4E" w:rsidRPr="00155989">
        <w:rPr>
          <w:sz w:val="22"/>
          <w:szCs w:val="22"/>
        </w:rPr>
        <w:t xml:space="preserve"> (ОГРН 1073905024005, ИНН 3904091712)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«НордСтройИнвест»</w:t>
      </w:r>
      <w:r w:rsidR="00734D4E" w:rsidRPr="00A821BF">
        <w:rPr>
          <w:sz w:val="22"/>
          <w:szCs w:val="22"/>
        </w:rPr>
        <w:t xml:space="preserve"> (ОГРН 1073905024005, ИНН 3904091712)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3.3.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«АКБ СЕВАСТОПОЛЬСТРОЙ»</w:t>
      </w:r>
      <w:r w:rsidR="00734D4E" w:rsidRPr="00155989">
        <w:rPr>
          <w:sz w:val="22"/>
          <w:szCs w:val="22"/>
        </w:rPr>
        <w:t xml:space="preserve"> (ОГРН 1169204058462, ИНН 9204562244)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«АКБ СЕВАСТОПОЛЬСТРОЙ»</w:t>
      </w:r>
      <w:r w:rsidR="00734D4E" w:rsidRPr="00A821BF">
        <w:rPr>
          <w:sz w:val="22"/>
          <w:szCs w:val="22"/>
        </w:rPr>
        <w:t xml:space="preserve"> (ОГРН 1169204058462, ИНН 9204562244)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