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1027804199323,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7806113348)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«МельСервис»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1157847013103,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7842020191)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