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февра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МПЛЕКСНЫЕ СИСТЕМЫ БЕЗОПАСНОСТ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9250003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60011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2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февра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