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«СПБ-Империя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1217800081762,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7806586947)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01.07.2022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