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«Новосибирский завод искусственного волокна»</w:t>
      </w:r>
      <w:r w:rsidR="0064112E" w:rsidRPr="00997C4A">
        <w:rPr>
          <w:sz w:val="22"/>
          <w:szCs w:val="22"/>
        </w:rPr>
        <w:t xml:space="preserve"> (ОГРН 1115483001567,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5446013327)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