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80/2011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24 августа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Pr="006A5E95">
        <w:rPr>
          <w:sz w:val="22"/>
          <w:szCs w:val="22"/>
        </w:rPr>
        <w:t>О прекращении членства в Партнерстве</w:t>
      </w:r>
      <w:r>
        <w:rPr>
          <w:sz w:val="22"/>
          <w:szCs w:val="22"/>
        </w:rPr>
        <w:t>.</w:t>
      </w:r>
      <w:r w:rsidRPr="007C7F45">
        <w:rPr>
          <w:sz w:val="22"/>
          <w:szCs w:val="22"/>
        </w:rPr>
        <w:t xml:space="preserve"> </w:t>
      </w:r>
    </w:p>
    <w:p w14:paraId="15259822" w14:textId="77777777" w:rsidR="00284B70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«ИНТЕР»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1027810339700,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7809006217)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«Высококачественные строительные технологии»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1107847181397,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7805523077)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«ГОРЫ»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1097847138894,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7807343312)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«ЕвроСтройМонтаж»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1083443006789,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3443088592)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«ГРАНД-СТРОЙ»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1082223003598,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2223968744)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членство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в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483D98">
        <w:rPr>
          <w:sz w:val="22"/>
          <w:szCs w:val="22"/>
          <w:lang w:val="en-US"/>
        </w:rPr>
        <w:t xml:space="preserve"> </w:t>
      </w:r>
      <w:r w:rsidRPr="00483D98">
        <w:rPr>
          <w:b/>
          <w:sz w:val="22"/>
          <w:szCs w:val="22"/>
          <w:lang w:val="en-US"/>
        </w:rPr>
        <w:t>Общества с ограниченной ответственностью Строительная Компания  «Гефест»</w:t>
      </w:r>
      <w:r>
        <w:rPr>
          <w:b/>
          <w:sz w:val="22"/>
          <w:szCs w:val="22"/>
          <w:lang w:val="en-US"/>
        </w:rPr>
        <w:t xml:space="preserve"> </w:t>
      </w:r>
      <w:r w:rsidRPr="00483D98">
        <w:rPr>
          <w:sz w:val="22"/>
          <w:szCs w:val="22"/>
          <w:lang w:val="en-US"/>
        </w:rPr>
        <w:t>(ОГРН 1102225004584,</w:t>
      </w:r>
      <w:r>
        <w:rPr>
          <w:sz w:val="22"/>
          <w:szCs w:val="22"/>
          <w:lang w:val="en-US"/>
        </w:rPr>
        <w:t> </w:t>
      </w:r>
      <w:r w:rsidRPr="00483D98">
        <w:rPr>
          <w:sz w:val="22"/>
          <w:szCs w:val="22"/>
          <w:lang w:val="en-US"/>
        </w:rPr>
        <w:t/>
      </w:r>
      <w:r w:rsidRPr="0017086E">
        <w:rPr>
          <w:sz w:val="22"/>
          <w:szCs w:val="22"/>
        </w:rPr>
        <w:t>ИНН</w:t>
      </w:r>
      <w:r w:rsidRPr="00483D98">
        <w:rPr>
          <w:sz w:val="22"/>
          <w:szCs w:val="22"/>
          <w:lang w:val="en-US"/>
        </w:rPr>
        <w:t xml:space="preserve"> 2225109226) </w:t>
      </w:r>
      <w:r w:rsidRPr="00B067AC">
        <w:rPr>
          <w:sz w:val="22"/>
          <w:szCs w:val="22"/>
        </w:rPr>
        <w:t>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основании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добровольного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выхода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из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Партнерства</w:t>
      </w:r>
      <w:r w:rsidRPr="00483D98">
        <w:rPr>
          <w:sz w:val="22"/>
          <w:szCs w:val="22"/>
          <w:lang w:val="en-US"/>
        </w:rPr>
        <w:t xml:space="preserve"> с 17.08.2011 г. </w:t>
      </w:r>
      <w:r w:rsidRPr="00B067AC">
        <w:rPr>
          <w:sz w:val="22"/>
          <w:szCs w:val="22"/>
        </w:rPr>
        <w:t>по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заявлению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>.</w:t>
      </w:r>
    </w:p>
    <w:p w14:paraId="17E53697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</w:p>
    <w:p w14:paraId="4F6C019E" w14:textId="77777777" w:rsidR="00284B70" w:rsidRPr="009A783C" w:rsidRDefault="00284B70" w:rsidP="00CC1D33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lastRenderedPageBreak/>
        <w:t>3.2.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членство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в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483D98">
        <w:rPr>
          <w:sz w:val="22"/>
          <w:szCs w:val="22"/>
          <w:lang w:val="en-US"/>
        </w:rPr>
        <w:t xml:space="preserve"> </w:t>
      </w:r>
      <w:r w:rsidRPr="00483D98">
        <w:rPr>
          <w:b/>
          <w:sz w:val="22"/>
          <w:szCs w:val="22"/>
          <w:lang w:val="en-US"/>
        </w:rPr>
        <w:t>Общества с ограниченной ответственностью «Северные высоты»</w:t>
      </w:r>
      <w:r>
        <w:rPr>
          <w:b/>
          <w:sz w:val="22"/>
          <w:szCs w:val="22"/>
          <w:lang w:val="en-US"/>
        </w:rPr>
        <w:t xml:space="preserve"> </w:t>
      </w:r>
      <w:r w:rsidRPr="00483D98">
        <w:rPr>
          <w:sz w:val="22"/>
          <w:szCs w:val="22"/>
          <w:lang w:val="en-US"/>
        </w:rPr>
        <w:t>(ОГРН 1057813216889,</w:t>
      </w:r>
      <w:r>
        <w:rPr>
          <w:sz w:val="22"/>
          <w:szCs w:val="22"/>
          <w:lang w:val="en-US"/>
        </w:rPr>
        <w:t> </w:t>
      </w:r>
      <w:r w:rsidRPr="00483D98">
        <w:rPr>
          <w:sz w:val="22"/>
          <w:szCs w:val="22"/>
          <w:lang w:val="en-US"/>
        </w:rPr>
        <w:t/>
      </w:r>
      <w:r w:rsidRPr="0017086E">
        <w:rPr>
          <w:sz w:val="22"/>
          <w:szCs w:val="22"/>
        </w:rPr>
        <w:t>ИНН</w:t>
      </w:r>
      <w:r w:rsidRPr="00483D98">
        <w:rPr>
          <w:sz w:val="22"/>
          <w:szCs w:val="22"/>
          <w:lang w:val="en-US"/>
        </w:rPr>
        <w:t xml:space="preserve"> 7802341833) </w:t>
      </w:r>
      <w:r w:rsidRPr="00B067AC">
        <w:rPr>
          <w:sz w:val="22"/>
          <w:szCs w:val="22"/>
        </w:rPr>
        <w:t>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основании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добровольного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выхода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из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Партнерства</w:t>
      </w:r>
      <w:r w:rsidRPr="00483D98">
        <w:rPr>
          <w:sz w:val="22"/>
          <w:szCs w:val="22"/>
          <w:lang w:val="en-US"/>
        </w:rPr>
        <w:t xml:space="preserve"> с 23.08.2011 г. </w:t>
      </w:r>
      <w:r w:rsidRPr="00B067AC">
        <w:rPr>
          <w:sz w:val="22"/>
          <w:szCs w:val="22"/>
        </w:rPr>
        <w:t>по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заявлению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>.</w:t>
      </w:r>
    </w:p>
    <w:p w14:paraId="17E53697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</w:p>
    <w:p w14:paraId="4F6C019E" w14:textId="77777777" w:rsidR="00284B70" w:rsidRPr="009A783C" w:rsidRDefault="00284B70" w:rsidP="00CC1D33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lastRenderedPageBreak/>
        <w:t/>
      </w:r>
      <w:r w:rsidRPr="006620D8">
        <w:rPr>
          <w:sz w:val="22"/>
          <w:szCs w:val="22"/>
          <w:lang w:val="en-US"/>
        </w:rPr>
        <w:t>24 августа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