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«Нева-Ресурс»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1037869000278,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7842000950)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«КВВ»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1022201525521,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2224069108)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