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января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«СтОИК»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1067847354706,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7841330899)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Индивидуального предпринимателя Бунимовича Рувима Ильича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304250303600047,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250300065944)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января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