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марта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«Артвуд»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1125908002494,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5908051746)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«Фабрика обоев «Прима Италияна»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1113926026906,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3909800240)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«АрсеналСпецМонтаж»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1105473004141,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5408279118)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«Югэлектромонтаж»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1096174001780,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6143072678)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С-061-6143072678-25022010-371/3,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«Югэлектромонтаж»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1096174001780,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6143072678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«ИнКомСтрой»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1089847113135,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7811401655)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С-098-7811401655-18022010-348/3,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«ИнКомСтрой»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1089847113135,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7811401655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«ГРАНД-СТРОЙ»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1082223003598,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2223968744)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С-022-2223968744-18022010-345/4,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«ГРАНД-СТРОЙ»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1082223003598,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2223968744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«БалтТехКом»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1089847256245,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7801473026)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С-098-7801473026-04022010-233/2,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«БалтТехКом»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1089847256245,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7801473026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«Новые Технологии Строительства»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5067847486328,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7811357519)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С-098-7811357519-18022010-334/3,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«Новые Технологии Строительства»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5067847486328,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7811357519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марта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