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51/2013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июня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Закрытое акционерное общество «Аэропорт «Храброво»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1093925037931,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3917505777)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«ОСТАС ЦЕЛТНИЕКС»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ЕГН 41203004237,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КИО 38448)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Строительная Компания «НОВОСИБИРСКСТРОЙКОМПЛЕКС»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1085407018729,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5407057112)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«Иснес»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1027808867558,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7818005330)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«Энергоремонт»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1073435007117,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3435089070)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04.06.2013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4.2.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«СК «Порядок»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1089847398079,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7816452117)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04.06.2013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июня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