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СУ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1075410008926,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5410016525)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