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асилеостровское РС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05308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217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