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369C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369C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369C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369C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1369C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369CB">
        <w:rPr>
          <w:sz w:val="22"/>
          <w:szCs w:val="22"/>
        </w:rPr>
        <w:t xml:space="preserve"> </w:t>
      </w:r>
      <w:r w:rsidR="00D51E53" w:rsidRPr="001369CB">
        <w:rPr>
          <w:sz w:val="22"/>
          <w:szCs w:val="22"/>
        </w:rPr>
        <w:t>7</w:t>
      </w:r>
      <w:r w:rsidRPr="001369CB">
        <w:rPr>
          <w:sz w:val="22"/>
          <w:szCs w:val="22"/>
        </w:rPr>
        <w:t xml:space="preserve"> (</w:t>
      </w:r>
      <w:r w:rsidR="00D51E53" w:rsidRPr="001369CB">
        <w:rPr>
          <w:sz w:val="22"/>
          <w:szCs w:val="22"/>
        </w:rPr>
        <w:t>Семи</w:t>
      </w:r>
      <w:r w:rsidRPr="001369CB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1369C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369C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369CB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1F8FAC5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1369CB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1369CB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1369CB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369CB">
        <w:rPr>
          <w:sz w:val="22"/>
          <w:szCs w:val="22"/>
          <w:u w:val="single"/>
        </w:rPr>
        <w:t>:</w:t>
      </w:r>
    </w:p>
    <w:p w14:paraId="304DB49B" w14:textId="053360B8" w:rsidR="00663812" w:rsidRDefault="00663812" w:rsidP="001369C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55B7BF51" w14:textId="77777777" w:rsidR="001369CB" w:rsidRPr="00663812" w:rsidRDefault="001369CB" w:rsidP="001369CB">
      <w:pPr>
        <w:ind w:left="-180"/>
        <w:jc w:val="both"/>
        <w:rPr>
          <w:sz w:val="22"/>
          <w:szCs w:val="22"/>
        </w:rPr>
      </w:pPr>
    </w:p>
    <w:p w14:paraId="1C3E5A1A" w14:textId="575876F7" w:rsidR="000119A9" w:rsidRDefault="0064112E" w:rsidP="000119A9">
      <w:pPr>
        <w:ind w:left="-540"/>
        <w:jc w:val="both"/>
        <w:rPr>
          <w:sz w:val="22"/>
          <w:szCs w:val="22"/>
        </w:rPr>
      </w:pPr>
      <w:r w:rsidRPr="001369CB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1369CB">
        <w:rPr>
          <w:sz w:val="22"/>
          <w:szCs w:val="22"/>
        </w:rPr>
        <w:t>третий</w:t>
      </w:r>
      <w:r w:rsidR="001369CB" w:rsidRPr="00823293">
        <w:rPr>
          <w:sz w:val="22"/>
          <w:szCs w:val="22"/>
        </w:rPr>
        <w:t xml:space="preserve"> уровень ответственности члена Ассоциации</w:t>
      </w:r>
      <w:r w:rsidR="001369CB">
        <w:rPr>
          <w:sz w:val="22"/>
          <w:szCs w:val="22"/>
        </w:rPr>
        <w:t xml:space="preserve"> </w:t>
      </w:r>
      <w:r w:rsidR="001369CB" w:rsidRPr="00355031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1369CB">
        <w:rPr>
          <w:sz w:val="22"/>
          <w:szCs w:val="22"/>
        </w:rPr>
        <w:t xml:space="preserve"> триста миллионов рублей) </w:t>
      </w:r>
      <w:r w:rsidR="001369CB" w:rsidRPr="00823293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1369CB" w:rsidRPr="00823293">
        <w:rPr>
          <w:sz w:val="22"/>
          <w:szCs w:val="22"/>
        </w:rPr>
        <w:t xml:space="preserve"> (ОГРН 1115476037478, ИНН 5402536658)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</w:t>
      </w:r>
      <w:r w:rsidR="001369CB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1369CB">
        <w:rPr>
          <w:i/>
          <w:iCs/>
          <w:sz w:val="22"/>
          <w:szCs w:val="22"/>
        </w:rPr>
        <w:t>ах</w:t>
      </w:r>
      <w:r w:rsidR="001369CB" w:rsidRPr="00355031">
        <w:rPr>
          <w:sz w:val="22"/>
          <w:szCs w:val="22"/>
        </w:rPr>
        <w:t xml:space="preserve">, </w:t>
      </w:r>
      <w:r w:rsidR="001369CB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1369CB" w:rsidRPr="00355031">
        <w:rPr>
          <w:sz w:val="22"/>
          <w:szCs w:val="22"/>
        </w:rPr>
        <w:t>согласно заявлению.</w:t>
      </w:r>
    </w:p>
    <w:p w14:paraId="2ABA5DDE" w14:textId="77777777" w:rsidR="001369CB" w:rsidRPr="00733B20" w:rsidRDefault="001369CB" w:rsidP="000119A9">
      <w:pPr>
        <w:ind w:left="-540"/>
        <w:jc w:val="both"/>
        <w:rPr>
          <w:sz w:val="22"/>
          <w:szCs w:val="22"/>
        </w:rPr>
      </w:pP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09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1369CB" w:rsidRDefault="00F628DA" w:rsidP="00AD4492">
            <w:pPr>
              <w:jc w:val="right"/>
              <w:rPr>
                <w:sz w:val="22"/>
                <w:szCs w:val="22"/>
              </w:rPr>
            </w:pPr>
            <w:r w:rsidRPr="001369CB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1369CB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369CB" w:rsidRDefault="00F628DA" w:rsidP="00AD4492">
            <w:pPr>
              <w:jc w:val="right"/>
              <w:rPr>
                <w:sz w:val="22"/>
                <w:szCs w:val="22"/>
              </w:rPr>
            </w:pPr>
            <w:r w:rsidRPr="001369CB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369CB" w:rsidRDefault="00436E78" w:rsidP="00F628DA">
      <w:pPr>
        <w:ind w:left="-540"/>
        <w:rPr>
          <w:sz w:val="22"/>
          <w:szCs w:val="22"/>
        </w:rPr>
      </w:pPr>
    </w:p>
    <w:sectPr w:rsidR="00436E78" w:rsidRPr="001369CB" w:rsidSect="001369CB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FFB5" w14:textId="77777777" w:rsidR="00F24B74" w:rsidRDefault="00F24B74">
      <w:r>
        <w:separator/>
      </w:r>
    </w:p>
  </w:endnote>
  <w:endnote w:type="continuationSeparator" w:id="0">
    <w:p w14:paraId="158225BE" w14:textId="77777777" w:rsidR="00F24B74" w:rsidRDefault="00F2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0F48" w14:textId="77777777" w:rsidR="00F24B74" w:rsidRDefault="00F24B74">
      <w:r>
        <w:separator/>
      </w:r>
    </w:p>
  </w:footnote>
  <w:footnote w:type="continuationSeparator" w:id="0">
    <w:p w14:paraId="24AF607E" w14:textId="77777777" w:rsidR="00F24B74" w:rsidRDefault="00F2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395264"/>
    <w:multiLevelType w:val="hybridMultilevel"/>
    <w:tmpl w:val="1E3C2498"/>
    <w:lvl w:ilvl="0" w:tplc="CA5E240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  <w:num w:numId="4" w16cid:durableId="129093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369CB"/>
    <w:rsid w:val="00142B87"/>
    <w:rsid w:val="0017086E"/>
    <w:rsid w:val="00171795"/>
    <w:rsid w:val="00173935"/>
    <w:rsid w:val="0017401D"/>
    <w:rsid w:val="001960AC"/>
    <w:rsid w:val="001B59AB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24B74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369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69C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2026-07-09T08:22:00Z</cp:lastPrinted>
  <dcterms:created xsi:type="dcterms:W3CDTF">2026-07-09T08:23:00Z</dcterms:created>
  <dcterms:modified xsi:type="dcterms:W3CDTF">2026-07-09T08:23:00Z</dcterms:modified>
</cp:coreProperties>
</file>